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53" w:rsidRPr="00205D53" w:rsidRDefault="00BD6371" w:rsidP="00BD6371">
      <w:p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-302260</wp:posOffset>
            </wp:positionV>
            <wp:extent cx="2219325" cy="1095375"/>
            <wp:effectExtent l="0" t="0" r="9525" b="9525"/>
            <wp:wrapNone/>
            <wp:docPr id="8" name="Immagine 8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3810" b="381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7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1n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GUIDWd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18110" t="15875" r="120015" b="22225"/>
                <wp:wrapNone/>
                <wp:docPr id="6" name="Ova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6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A2&#10;Rkh5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715" t="7620" r="3810" b="1905"/>
                <wp:wrapNone/>
                <wp:docPr id="5" name="Ova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5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CUNukP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  <w:r>
        <w:t xml:space="preserve">                                                                                         </w:t>
      </w:r>
      <w:r w:rsidRPr="00205D53">
        <w:rPr>
          <w:sz w:val="16"/>
          <w:szCs w:val="16"/>
        </w:rPr>
        <w:t xml:space="preserve">          </w:t>
      </w:r>
    </w:p>
    <w:p w:rsidR="00BD6371" w:rsidRPr="00205D53" w:rsidRDefault="00BD6371" w:rsidP="00BD6371">
      <w:pPr>
        <w:rPr>
          <w:i/>
          <w:sz w:val="16"/>
          <w:szCs w:val="16"/>
        </w:rPr>
      </w:pPr>
      <w:r w:rsidRPr="00205D53">
        <w:rPr>
          <w:sz w:val="16"/>
          <w:szCs w:val="16"/>
        </w:rPr>
        <w:t xml:space="preserve">  </w:t>
      </w:r>
    </w:p>
    <w:p w:rsidR="00BD6371" w:rsidRPr="00205D53" w:rsidRDefault="00BD6371" w:rsidP="00BD6371">
      <w:pPr>
        <w:rPr>
          <w:i/>
          <w:sz w:val="16"/>
          <w:szCs w:val="16"/>
        </w:rPr>
      </w:pPr>
    </w:p>
    <w:p w:rsidR="00BD6371" w:rsidRDefault="00BD6371" w:rsidP="00BD6371"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53340</wp:posOffset>
                </wp:positionV>
                <wp:extent cx="2171700" cy="1257300"/>
                <wp:effectExtent l="15240" t="9525" r="13335" b="9525"/>
                <wp:wrapNone/>
                <wp:docPr id="4" name="Rettangolo arrotonda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rgbClr val="C0504D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tangolo arrotondato 4" o:spid="_x0000_s1026" style="position:absolute;margin-left:315pt;margin-top:4.2pt;width:171pt;height:9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" filled="f" strokecolor="#c0504d" strokeweight="1pt">
                <v:stroke dashstyle="dash"/>
                <v:shadow color="#868686"/>
              </v:roundrect>
            </w:pict>
          </mc:Fallback>
        </mc:AlternateContent>
      </w:r>
    </w:p>
    <w:p w:rsidR="00BD6371" w:rsidRDefault="00BD6371" w:rsidP="00BD6371">
      <w:pPr>
        <w:rPr>
          <w:i/>
        </w:rPr>
      </w:pPr>
      <w:r>
        <w:rPr>
          <w:b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160020</wp:posOffset>
                </wp:positionV>
                <wp:extent cx="1666875" cy="457200"/>
                <wp:effectExtent l="0" t="0" r="3810" b="381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6371" w:rsidRPr="00DA0256" w:rsidRDefault="00BD6371" w:rsidP="00BD6371">
                            <w:pPr>
                              <w:jc w:val="center"/>
                              <w:rPr>
                                <w:color w:val="D9D9D9"/>
                                <w:sz w:val="36"/>
                                <w:szCs w:val="36"/>
                              </w:rPr>
                            </w:pPr>
                            <w:r w:rsidRPr="00DA0256">
                              <w:rPr>
                                <w:color w:val="D9D9D9"/>
                                <w:sz w:val="36"/>
                                <w:szCs w:val="36"/>
                              </w:rPr>
                              <w:t>Eti</w:t>
                            </w:r>
                            <w:r>
                              <w:rPr>
                                <w:color w:val="D9D9D9"/>
                                <w:sz w:val="36"/>
                                <w:szCs w:val="36"/>
                              </w:rPr>
                              <w:t>ch</w:t>
                            </w:r>
                            <w:r w:rsidRPr="00DA0256">
                              <w:rPr>
                                <w:color w:val="D9D9D9"/>
                                <w:sz w:val="36"/>
                                <w:szCs w:val="36"/>
                              </w:rPr>
                              <w:t>etta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333pt;margin-top:12.6pt;width:131.2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" stroked="f">
                <v:textbox>
                  <w:txbxContent>
                    <w:p w:rsidR="00BD6371" w:rsidRPr="00DA0256" w:rsidRDefault="00BD6371" w:rsidP="00BD6371">
                      <w:pPr>
                        <w:jc w:val="center"/>
                        <w:rPr>
                          <w:color w:val="D9D9D9"/>
                          <w:sz w:val="36"/>
                          <w:szCs w:val="36"/>
                        </w:rPr>
                      </w:pPr>
                      <w:r w:rsidRPr="00DA0256">
                        <w:rPr>
                          <w:color w:val="D9D9D9"/>
                          <w:sz w:val="36"/>
                          <w:szCs w:val="36"/>
                        </w:rPr>
                        <w:t>Eti</w:t>
                      </w:r>
                      <w:r>
                        <w:rPr>
                          <w:color w:val="D9D9D9"/>
                          <w:sz w:val="36"/>
                          <w:szCs w:val="36"/>
                        </w:rPr>
                        <w:t>ch</w:t>
                      </w:r>
                      <w:r w:rsidRPr="00DA0256">
                        <w:rPr>
                          <w:color w:val="D9D9D9"/>
                          <w:sz w:val="36"/>
                          <w:szCs w:val="36"/>
                        </w:rPr>
                        <w:t>etta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</w:rPr>
        <w:t xml:space="preserve">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BD6371" w:rsidRDefault="00BD6371" w:rsidP="00BD6371">
      <w:pPr>
        <w:rPr>
          <w:b/>
          <w:i/>
          <w:u w:val="single"/>
        </w:rPr>
      </w:pPr>
      <w:r>
        <w:rPr>
          <w:b/>
          <w:i/>
        </w:rPr>
        <w:t xml:space="preserve">                  </w:t>
      </w:r>
      <w:r w:rsidRPr="00DA0256">
        <w:rPr>
          <w:b/>
          <w:i/>
        </w:rPr>
        <w:t xml:space="preserve">TRAPANI                                                                          </w:t>
      </w:r>
      <w:r>
        <w:rPr>
          <w:b/>
          <w:i/>
        </w:rPr>
        <w:t xml:space="preserve">   </w:t>
      </w:r>
      <w:r w:rsidRPr="00DA0256">
        <w:rPr>
          <w:b/>
          <w:i/>
        </w:rPr>
        <w:t xml:space="preserve"> </w:t>
      </w:r>
    </w:p>
    <w:p w:rsidR="00BD6371" w:rsidRDefault="00BD6371" w:rsidP="00BD6371">
      <w:pPr>
        <w:rPr>
          <w:b/>
          <w:i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29210</wp:posOffset>
                </wp:positionV>
                <wp:extent cx="2057400" cy="1257300"/>
                <wp:effectExtent l="0" t="0" r="3810" b="317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4.5pt;margin-top:2.3pt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" stroked="f"/>
            </w:pict>
          </mc:Fallback>
        </mc:AlternateContent>
      </w:r>
    </w:p>
    <w:p w:rsidR="00BD6371" w:rsidRDefault="00BD6371" w:rsidP="00BD6371">
      <w:pPr>
        <w:ind w:left="567" w:right="567"/>
        <w:rPr>
          <w:b/>
          <w:color w:val="000000"/>
        </w:rPr>
      </w:pPr>
      <w:r>
        <w:rPr>
          <w:b/>
          <w:color w:val="000000"/>
        </w:rPr>
        <w:t xml:space="preserve">        </w:t>
      </w:r>
      <w:r>
        <w:rPr>
          <w:b/>
          <w:noProof/>
          <w:color w:val="000000"/>
        </w:rPr>
        <w:drawing>
          <wp:inline distT="0" distB="0" distL="0" distR="0">
            <wp:extent cx="664210" cy="880110"/>
            <wp:effectExtent l="0" t="0" r="2540" b="0"/>
            <wp:docPr id="1" name="Immagine 1" descr="SICILI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CILIAN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371" w:rsidRDefault="00BD6371" w:rsidP="00D53696">
      <w:pPr>
        <w:ind w:left="567" w:right="567"/>
        <w:rPr>
          <w:rFonts w:ascii="Arial" w:hAnsi="Arial" w:cs="Arial"/>
          <w:b/>
          <w:bCs/>
          <w:sz w:val="16"/>
        </w:rPr>
      </w:pPr>
      <w:r>
        <w:rPr>
          <w:b/>
          <w:color w:val="000000"/>
        </w:rPr>
        <w:t xml:space="preserve">     </w:t>
      </w:r>
      <w:r w:rsidR="009378C3">
        <w:rPr>
          <w:b/>
          <w:color w:val="000000"/>
        </w:rPr>
        <w:t xml:space="preserve">                                                                  Trapani </w:t>
      </w:r>
      <w:r w:rsidR="00D53696">
        <w:rPr>
          <w:b/>
          <w:color w:val="000000"/>
        </w:rPr>
        <w:t>9 marzo 2015</w:t>
      </w:r>
    </w:p>
    <w:p w:rsidR="00BD6371" w:rsidRDefault="00093D7B" w:rsidP="00BD6371">
      <w:pPr>
        <w:rPr>
          <w:i/>
        </w:rPr>
      </w:pPr>
      <w:r>
        <w:rPr>
          <w:i/>
        </w:rPr>
        <w:t xml:space="preserve"> </w:t>
      </w:r>
      <w:r w:rsidR="009378C3">
        <w:rPr>
          <w:i/>
        </w:rPr>
        <w:t>Ufficio di Staff del</w:t>
      </w:r>
      <w:r>
        <w:rPr>
          <w:i/>
        </w:rPr>
        <w:t xml:space="preserve"> </w:t>
      </w:r>
      <w:r w:rsidR="00BD6371">
        <w:rPr>
          <w:i/>
        </w:rPr>
        <w:t>Commissario ad acta</w:t>
      </w:r>
    </w:p>
    <w:p w:rsidR="009378C3" w:rsidRDefault="009378C3" w:rsidP="00BD6371">
      <w:pPr>
        <w:rPr>
          <w:i/>
        </w:rPr>
      </w:pPr>
      <w:r>
        <w:rPr>
          <w:i/>
        </w:rPr>
        <w:t>Ufficio Stampa</w:t>
      </w:r>
    </w:p>
    <w:p w:rsidR="009378C3" w:rsidRDefault="009378C3" w:rsidP="00BD6371">
      <w:pPr>
        <w:rPr>
          <w:i/>
        </w:rPr>
      </w:pPr>
      <w:r>
        <w:rPr>
          <w:i/>
        </w:rPr>
        <w:t>Piazzale Falcone e Borsellino lotto 7 n. 15 Quartiere Portici Trapani</w:t>
      </w:r>
    </w:p>
    <w:p w:rsidR="009378C3" w:rsidRDefault="009378C3" w:rsidP="00BD6371">
      <w:pPr>
        <w:rPr>
          <w:i/>
        </w:rPr>
      </w:pPr>
      <w:r>
        <w:rPr>
          <w:i/>
        </w:rPr>
        <w:t>0923 823111/0923823152/0923823153</w:t>
      </w:r>
    </w:p>
    <w:p w:rsidR="009378C3" w:rsidRDefault="00CB119D" w:rsidP="00BD6371">
      <w:pPr>
        <w:rPr>
          <w:i/>
        </w:rPr>
      </w:pPr>
      <w:hyperlink r:id="rId10" w:history="1">
        <w:r w:rsidR="009378C3" w:rsidRPr="00FE6AD1">
          <w:rPr>
            <w:rStyle w:val="Collegamentoipertestuale"/>
            <w:i/>
          </w:rPr>
          <w:t>giacalone@iacptrapani.it</w:t>
        </w:r>
      </w:hyperlink>
    </w:p>
    <w:p w:rsidR="009378C3" w:rsidRDefault="009378C3" w:rsidP="00BD6371">
      <w:pPr>
        <w:rPr>
          <w:i/>
        </w:rPr>
      </w:pPr>
    </w:p>
    <w:p w:rsidR="009378C3" w:rsidRDefault="009378C3" w:rsidP="00BD6371">
      <w:pPr>
        <w:rPr>
          <w:i/>
        </w:rPr>
      </w:pPr>
    </w:p>
    <w:p w:rsidR="009378C3" w:rsidRDefault="009378C3" w:rsidP="00BD6371">
      <w:pPr>
        <w:rPr>
          <w:i/>
        </w:rPr>
      </w:pPr>
    </w:p>
    <w:p w:rsidR="009378C3" w:rsidRDefault="009378C3" w:rsidP="00BD6371">
      <w:pPr>
        <w:rPr>
          <w:i/>
        </w:rPr>
      </w:pPr>
      <w:r>
        <w:rPr>
          <w:i/>
        </w:rPr>
        <w:t xml:space="preserve">                                                      COMUNICATO STAMPA</w:t>
      </w:r>
    </w:p>
    <w:p w:rsidR="009378C3" w:rsidRDefault="009378C3" w:rsidP="00BD6371">
      <w:pPr>
        <w:rPr>
          <w:i/>
        </w:rPr>
      </w:pPr>
    </w:p>
    <w:p w:rsidR="009378C3" w:rsidRDefault="009378C3" w:rsidP="00BD6371">
      <w:pPr>
        <w:rPr>
          <w:i/>
        </w:rPr>
      </w:pPr>
    </w:p>
    <w:p w:rsidR="00440A77" w:rsidRPr="00440A77" w:rsidRDefault="00D53696" w:rsidP="00FB1768">
      <w:pPr>
        <w:shd w:val="clear" w:color="auto" w:fill="FFFFFF"/>
        <w:rPr>
          <w:color w:val="222222"/>
          <w:sz w:val="28"/>
          <w:szCs w:val="28"/>
          <w:shd w:val="clear" w:color="auto" w:fill="FFFFFF"/>
        </w:rPr>
      </w:pPr>
      <w:r w:rsidRPr="00440A77">
        <w:rPr>
          <w:sz w:val="28"/>
          <w:szCs w:val="28"/>
        </w:rPr>
        <w:t>Questa mattina l’assessore regionale alle Infrastrutture Giovanni Pizzo è stato a visitare un locale commerciale insediato all’interno del quartiere popolare di Fontanelle Sud e poi si è trasferito presso la sede dell’Istituto dove ha incontrato il personale. Accolto dal commissario ad acta dell’ente, Ignazio Gentile, nonché dalla dirigenza e dai funzionari amministrativi, tecnici e contabili, l’assessore Pizzo ha avuto modo di sottolineare alcuni aspetti. Intanto si è compiaciuto per la collaborazione che l’</w:t>
      </w:r>
      <w:proofErr w:type="spellStart"/>
      <w:r w:rsidRPr="00440A77">
        <w:rPr>
          <w:sz w:val="28"/>
          <w:szCs w:val="28"/>
        </w:rPr>
        <w:t>Iacp</w:t>
      </w:r>
      <w:proofErr w:type="spellEnd"/>
      <w:r w:rsidRPr="00440A77">
        <w:rPr>
          <w:sz w:val="28"/>
          <w:szCs w:val="28"/>
        </w:rPr>
        <w:t xml:space="preserve"> di Trapani ha stretto con l’Agenzia dei beni confiscati e gli amministratori giudiziari del confiscato gruppo </w:t>
      </w:r>
      <w:proofErr w:type="spellStart"/>
      <w:r w:rsidRPr="00440A77">
        <w:rPr>
          <w:sz w:val="28"/>
          <w:szCs w:val="28"/>
        </w:rPr>
        <w:t>Grigoli</w:t>
      </w:r>
      <w:proofErr w:type="spellEnd"/>
      <w:r w:rsidRPr="00440A77">
        <w:rPr>
          <w:sz w:val="28"/>
          <w:szCs w:val="28"/>
        </w:rPr>
        <w:t xml:space="preserve">. “Intesa – ha evidenziato il commissario ad acta Gentile – che presto porterà alla riapertura di un supermercato appartenuto alla catena </w:t>
      </w:r>
      <w:proofErr w:type="spellStart"/>
      <w:r w:rsidRPr="00440A77">
        <w:rPr>
          <w:sz w:val="28"/>
          <w:szCs w:val="28"/>
        </w:rPr>
        <w:t>Grigoli</w:t>
      </w:r>
      <w:proofErr w:type="spellEnd"/>
      <w:r w:rsidRPr="00440A77">
        <w:rPr>
          <w:sz w:val="28"/>
          <w:szCs w:val="28"/>
        </w:rPr>
        <w:t xml:space="preserve"> ed i cui locali sono di proprietà dell’</w:t>
      </w:r>
      <w:proofErr w:type="spellStart"/>
      <w:r w:rsidRPr="00440A77">
        <w:rPr>
          <w:sz w:val="28"/>
          <w:szCs w:val="28"/>
        </w:rPr>
        <w:t>Iacp</w:t>
      </w:r>
      <w:proofErr w:type="spellEnd"/>
      <w:r w:rsidRPr="00440A77">
        <w:rPr>
          <w:sz w:val="28"/>
          <w:szCs w:val="28"/>
        </w:rPr>
        <w:t xml:space="preserve">. A breve verranno completate le procedure per la concessione in locazione”. “Quello dei beni confiscati e della loro gestione – ha rimarcato l’assessore Pizzo – è uno dei temi sui quali il Governo regionale e l’assessorato alle Infrastrutture desiderano mostrare attenzione e dedicare efficiente azione”. L’assessore Pizzo infatti come sua prima tappa a Trapani ha scelto proprio il quartiere di Fontanelle sud e il locale dove rinascerà il nuovo supermercato”. Successivamente il trasferimento presso la sede dell’ente e l’intervento dell’assessore Pizzo si è concentrato sulla imminente riforma degli </w:t>
      </w:r>
      <w:proofErr w:type="spellStart"/>
      <w:r w:rsidRPr="00440A77">
        <w:rPr>
          <w:sz w:val="28"/>
          <w:szCs w:val="28"/>
        </w:rPr>
        <w:t>Iacp</w:t>
      </w:r>
      <w:proofErr w:type="spellEnd"/>
      <w:r w:rsidRPr="00440A77">
        <w:rPr>
          <w:sz w:val="28"/>
          <w:szCs w:val="28"/>
        </w:rPr>
        <w:t xml:space="preserve"> siciliani che si prevede venga presentata al parlamento regionale unitamente alla nuova finanziaria.</w:t>
      </w:r>
      <w:r w:rsidRPr="00440A77">
        <w:rPr>
          <w:rStyle w:val="apple-converted-space"/>
          <w:color w:val="000000"/>
          <w:sz w:val="28"/>
          <w:szCs w:val="28"/>
        </w:rPr>
        <w:t> </w:t>
      </w:r>
      <w:r w:rsidRPr="00440A77">
        <w:rPr>
          <w:rStyle w:val="apple-converted-space"/>
          <w:color w:val="000000"/>
          <w:sz w:val="28"/>
          <w:szCs w:val="28"/>
        </w:rPr>
        <w:t xml:space="preserve">“Sapevamo benissimo e ne siamo stati felici che </w:t>
      </w:r>
      <w:r w:rsidRPr="00440A77">
        <w:rPr>
          <w:color w:val="000000"/>
          <w:sz w:val="28"/>
          <w:szCs w:val="28"/>
        </w:rPr>
        <w:t xml:space="preserve">questa visita </w:t>
      </w:r>
      <w:r w:rsidRPr="00440A77">
        <w:rPr>
          <w:color w:val="000000"/>
          <w:sz w:val="28"/>
          <w:szCs w:val="28"/>
        </w:rPr>
        <w:t>era da</w:t>
      </w:r>
      <w:r w:rsidRPr="00440A77">
        <w:rPr>
          <w:color w:val="000000"/>
          <w:sz w:val="28"/>
          <w:szCs w:val="28"/>
        </w:rPr>
        <w:t xml:space="preserve"> inserir</w:t>
      </w:r>
      <w:r w:rsidRPr="00440A77">
        <w:rPr>
          <w:color w:val="000000"/>
          <w:sz w:val="28"/>
          <w:szCs w:val="28"/>
        </w:rPr>
        <w:t>e</w:t>
      </w:r>
      <w:r w:rsidRPr="00440A77">
        <w:rPr>
          <w:color w:val="000000"/>
          <w:sz w:val="28"/>
          <w:szCs w:val="28"/>
        </w:rPr>
        <w:t xml:space="preserve"> nell'alveo del processo di riforma degli Istituti </w:t>
      </w:r>
      <w:r w:rsidRPr="00440A77">
        <w:rPr>
          <w:color w:val="000000"/>
          <w:sz w:val="28"/>
          <w:szCs w:val="28"/>
        </w:rPr>
        <w:t xml:space="preserve">– ha esordito nel suo intervento di saluto da parte del commissario Gentile all’assemblea dei dipendenti – finalmente </w:t>
      </w:r>
      <w:r w:rsidRPr="00440A77">
        <w:rPr>
          <w:color w:val="000000"/>
          <w:sz w:val="28"/>
          <w:szCs w:val="28"/>
        </w:rPr>
        <w:t xml:space="preserve">ruolo e compiti degli </w:t>
      </w:r>
      <w:proofErr w:type="spellStart"/>
      <w:r w:rsidRPr="00440A77">
        <w:rPr>
          <w:color w:val="000000"/>
          <w:sz w:val="28"/>
          <w:szCs w:val="28"/>
        </w:rPr>
        <w:t>Iacp</w:t>
      </w:r>
      <w:proofErr w:type="spellEnd"/>
      <w:r w:rsidRPr="00440A77">
        <w:rPr>
          <w:color w:val="000000"/>
          <w:sz w:val="28"/>
          <w:szCs w:val="28"/>
        </w:rPr>
        <w:t xml:space="preserve"> siciliani </w:t>
      </w:r>
      <w:r w:rsidRPr="00440A77">
        <w:rPr>
          <w:color w:val="000000"/>
          <w:sz w:val="28"/>
          <w:szCs w:val="28"/>
        </w:rPr>
        <w:t>f</w:t>
      </w:r>
      <w:r w:rsidRPr="00440A77">
        <w:rPr>
          <w:color w:val="000000"/>
          <w:sz w:val="28"/>
          <w:szCs w:val="28"/>
        </w:rPr>
        <w:t>ermo agli anni '20</w:t>
      </w:r>
      <w:r w:rsidRPr="00440A77">
        <w:rPr>
          <w:color w:val="000000"/>
          <w:sz w:val="28"/>
          <w:szCs w:val="28"/>
        </w:rPr>
        <w:t xml:space="preserve"> potranno essere riscritti</w:t>
      </w:r>
      <w:r w:rsidR="00FB1768" w:rsidRPr="00440A77">
        <w:rPr>
          <w:color w:val="000000"/>
          <w:sz w:val="28"/>
          <w:szCs w:val="28"/>
        </w:rPr>
        <w:t xml:space="preserve">. Non possiamo non condividere ciò che da tempo l’assessore Pizzo va dicendo e cioè l’obiettivo finale deve essere quello di rendere </w:t>
      </w:r>
      <w:r w:rsidRPr="00440A77">
        <w:rPr>
          <w:color w:val="000000"/>
          <w:sz w:val="28"/>
          <w:szCs w:val="28"/>
        </w:rPr>
        <w:t>snelli e funzionali</w:t>
      </w:r>
      <w:r w:rsidR="00FB1768" w:rsidRPr="00440A77">
        <w:rPr>
          <w:color w:val="000000"/>
          <w:sz w:val="28"/>
          <w:szCs w:val="28"/>
        </w:rPr>
        <w:t xml:space="preserve"> questi enti e però parlando dell’</w:t>
      </w:r>
      <w:proofErr w:type="spellStart"/>
      <w:r w:rsidR="00FB1768" w:rsidRPr="00440A77">
        <w:rPr>
          <w:color w:val="000000"/>
          <w:sz w:val="28"/>
          <w:szCs w:val="28"/>
        </w:rPr>
        <w:t>Iacp</w:t>
      </w:r>
      <w:proofErr w:type="spellEnd"/>
      <w:r w:rsidR="00FB1768" w:rsidRPr="00440A77">
        <w:rPr>
          <w:color w:val="000000"/>
          <w:sz w:val="28"/>
          <w:szCs w:val="28"/>
        </w:rPr>
        <w:t xml:space="preserve"> di Trapani deve essere riconosciuta la capacità maturata negli anni che ha reso questo ente, come profili organizzativi e </w:t>
      </w:r>
      <w:r w:rsidR="00FB1768" w:rsidRPr="00440A77">
        <w:rPr>
          <w:color w:val="000000"/>
          <w:sz w:val="28"/>
          <w:szCs w:val="28"/>
        </w:rPr>
        <w:lastRenderedPageBreak/>
        <w:t>gestionali, quasi anticipatore delle prossime novità. L’</w:t>
      </w:r>
      <w:r w:rsidRPr="00440A77">
        <w:rPr>
          <w:color w:val="000000"/>
          <w:sz w:val="28"/>
          <w:szCs w:val="28"/>
        </w:rPr>
        <w:t>'</w:t>
      </w:r>
      <w:proofErr w:type="spellStart"/>
      <w:r w:rsidRPr="00440A77">
        <w:rPr>
          <w:color w:val="000000"/>
          <w:sz w:val="28"/>
          <w:szCs w:val="28"/>
        </w:rPr>
        <w:t>Iacp</w:t>
      </w:r>
      <w:proofErr w:type="spellEnd"/>
      <w:r w:rsidRPr="00440A77">
        <w:rPr>
          <w:color w:val="000000"/>
          <w:sz w:val="28"/>
          <w:szCs w:val="28"/>
        </w:rPr>
        <w:t xml:space="preserve"> di Trapani è riuscito a non affondare, a dare risposte all'utenza, a diventare interlocutore calce e intelligente per altri enti, nel confronto con i Comuni e anche con organi istituzionali come la prefettura. </w:t>
      </w:r>
      <w:r w:rsidR="00FB1768" w:rsidRPr="00440A77">
        <w:rPr>
          <w:color w:val="000000"/>
          <w:sz w:val="28"/>
          <w:szCs w:val="28"/>
        </w:rPr>
        <w:t>Siamo stati v</w:t>
      </w:r>
      <w:r w:rsidRPr="00440A77">
        <w:rPr>
          <w:color w:val="000000"/>
          <w:sz w:val="28"/>
          <w:szCs w:val="28"/>
        </w:rPr>
        <w:t>irtuosi ma pronti a intervenire</w:t>
      </w:r>
      <w:r w:rsidR="00FB1768" w:rsidRPr="00440A77">
        <w:rPr>
          <w:color w:val="000000"/>
          <w:sz w:val="28"/>
          <w:szCs w:val="28"/>
        </w:rPr>
        <w:t>”</w:t>
      </w:r>
      <w:r w:rsidRPr="00440A77">
        <w:rPr>
          <w:color w:val="000000"/>
          <w:sz w:val="28"/>
          <w:szCs w:val="28"/>
        </w:rPr>
        <w:t xml:space="preserve">. </w:t>
      </w:r>
      <w:r w:rsidR="00FB1768" w:rsidRPr="00440A77">
        <w:rPr>
          <w:color w:val="000000"/>
          <w:sz w:val="28"/>
          <w:szCs w:val="28"/>
        </w:rPr>
        <w:t>“Sono stato c</w:t>
      </w:r>
      <w:r w:rsidR="00FB1768" w:rsidRPr="00440A77">
        <w:rPr>
          <w:color w:val="222222"/>
          <w:sz w:val="28"/>
          <w:szCs w:val="28"/>
          <w:shd w:val="clear" w:color="auto" w:fill="FFFFFF"/>
        </w:rPr>
        <w:t>ontento di visitare un</w:t>
      </w:r>
      <w:r w:rsidR="00FB1768" w:rsidRPr="00440A77">
        <w:rPr>
          <w:color w:val="222222"/>
          <w:sz w:val="28"/>
          <w:szCs w:val="28"/>
          <w:shd w:val="clear" w:color="auto" w:fill="FFFFFF"/>
        </w:rPr>
        <w:t>’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isola felice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– ha esordito nel suo intervento l’assessore Pizzo - dove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lavoro e dignità qui 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sono stati e lo sono ancora una </w:t>
      </w:r>
      <w:r w:rsidR="00FB1768" w:rsidRPr="00440A77">
        <w:rPr>
          <w:color w:val="222222"/>
          <w:sz w:val="28"/>
          <w:szCs w:val="28"/>
          <w:shd w:val="clear" w:color="auto" w:fill="FFFFFF"/>
        </w:rPr>
        <w:t>cosa prioritaria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. La riforma degli </w:t>
      </w:r>
      <w:proofErr w:type="spellStart"/>
      <w:r w:rsidR="00FB1768" w:rsidRPr="00440A77">
        <w:rPr>
          <w:color w:val="222222"/>
          <w:sz w:val="28"/>
          <w:szCs w:val="28"/>
          <w:shd w:val="clear" w:color="auto" w:fill="FFFFFF"/>
        </w:rPr>
        <w:t>Iacp</w:t>
      </w:r>
      <w:proofErr w:type="spellEnd"/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si muove su cardini precisi, intanto garantire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sicurezza sociale a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una serie di “nuovi poveri” cioè a quelle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categorie</w:t>
      </w:r>
      <w:r w:rsidR="00FB1768" w:rsidRPr="00440A77">
        <w:rPr>
          <w:color w:val="222222"/>
          <w:sz w:val="28"/>
          <w:szCs w:val="28"/>
          <w:shd w:val="clear" w:color="auto" w:fill="FFFFFF"/>
        </w:rPr>
        <w:t>, penso ai precari, a quei lavoratori destinatari di contratti a tempo determinato che nel frattempo si sono affacciati nel tessuto sociale dei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 meno abbienti</w:t>
      </w:r>
      <w:r w:rsidR="00FB1768" w:rsidRPr="00440A77">
        <w:rPr>
          <w:color w:val="222222"/>
          <w:sz w:val="28"/>
          <w:szCs w:val="28"/>
          <w:shd w:val="clear" w:color="auto" w:fill="FFFFFF"/>
        </w:rPr>
        <w:t>. A loro abbiamo l’obbligo di operare per facilitarli nell’ingresso al mercato degli alloggi in locazione. Ma dobbiamo anche dare risposte a chi oggi occupa un alloggio popolare. Ecco allora l’idea di una agenzia unica a livello regionale, con diramazioni locali, che possa avere quelle caratteristiche per accedere alle nuove for</w:t>
      </w:r>
      <w:r w:rsidR="00440A77">
        <w:rPr>
          <w:color w:val="222222"/>
          <w:sz w:val="28"/>
          <w:szCs w:val="28"/>
          <w:shd w:val="clear" w:color="auto" w:fill="FFFFFF"/>
        </w:rPr>
        <w:t>me di finanziamento per costrui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re e gestire alloggi e dare manutenzione a quelli esistenti. Penso – ha proseguito l’assessore Pizzo – ai 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fondi social </w:t>
      </w:r>
      <w:r w:rsidR="00FB1768" w:rsidRPr="00440A77">
        <w:rPr>
          <w:color w:val="222222"/>
          <w:sz w:val="28"/>
          <w:szCs w:val="28"/>
          <w:shd w:val="clear" w:color="auto" w:fill="FFFFFF"/>
        </w:rPr>
        <w:t xml:space="preserve">come il social </w:t>
      </w:r>
      <w:proofErr w:type="spellStart"/>
      <w:r w:rsidR="00FB1768" w:rsidRPr="00440A77">
        <w:rPr>
          <w:color w:val="222222"/>
          <w:sz w:val="28"/>
          <w:szCs w:val="28"/>
          <w:shd w:val="clear" w:color="auto" w:fill="FFFFFF"/>
        </w:rPr>
        <w:t>housing</w:t>
      </w:r>
      <w:proofErr w:type="spellEnd"/>
      <w:r w:rsidR="00FB1768" w:rsidRPr="00440A77">
        <w:rPr>
          <w:color w:val="222222"/>
          <w:sz w:val="28"/>
          <w:szCs w:val="28"/>
          <w:shd w:val="clear" w:color="auto" w:fill="FFFFFF"/>
        </w:rPr>
        <w:t>. Una agenzia moderna e coesa, dove si faccia sistema. E’ oggi incredibile che non si possa fare rete e cioè applicare in altri Istituti ciò che per esempio a Trapani si è messo di buono in atto</w:t>
      </w:r>
      <w:r w:rsidR="00440A77" w:rsidRPr="00440A77">
        <w:rPr>
          <w:color w:val="222222"/>
          <w:sz w:val="28"/>
          <w:szCs w:val="28"/>
          <w:shd w:val="clear" w:color="auto" w:fill="FFFFFF"/>
        </w:rPr>
        <w:t>”. All’assessore Pizzo è stato evidenziato che “oggi l’</w:t>
      </w:r>
      <w:proofErr w:type="spellStart"/>
      <w:r w:rsidR="00440A77" w:rsidRPr="00440A77">
        <w:rPr>
          <w:color w:val="222222"/>
          <w:sz w:val="28"/>
          <w:szCs w:val="28"/>
          <w:shd w:val="clear" w:color="auto" w:fill="FFFFFF"/>
        </w:rPr>
        <w:t>Iacp</w:t>
      </w:r>
      <w:proofErr w:type="spellEnd"/>
      <w:r w:rsidR="00440A77" w:rsidRPr="00440A77">
        <w:rPr>
          <w:color w:val="222222"/>
          <w:sz w:val="28"/>
          <w:szCs w:val="28"/>
          <w:shd w:val="clear" w:color="auto" w:fill="FFFFFF"/>
        </w:rPr>
        <w:t xml:space="preserve"> di Trapani può gestire un bilancio senza debiti” e l’assessore Pizzo nel compiacersene ha assicurato che la nascita dell’agenzia non andrà a prelevare i bilanci positivi che esistono per garantire sopravvivenza laddove esistono situazioni economiche disastrose. “Obiettivo dell’agenzia – ha ripetuto – è quello di creare nuovi enti  per venire incontro alle esigenze delle popolaz</w:t>
      </w:r>
      <w:r w:rsidR="00440A77">
        <w:rPr>
          <w:color w:val="222222"/>
          <w:sz w:val="28"/>
          <w:szCs w:val="28"/>
          <w:shd w:val="clear" w:color="auto" w:fill="FFFFFF"/>
        </w:rPr>
        <w:t>ioni. Diritti e doveri sono ugu</w:t>
      </w:r>
      <w:bookmarkStart w:id="0" w:name="_GoBack"/>
      <w:bookmarkEnd w:id="0"/>
      <w:r w:rsidR="00440A77" w:rsidRPr="00440A77">
        <w:rPr>
          <w:color w:val="222222"/>
          <w:sz w:val="28"/>
          <w:szCs w:val="28"/>
          <w:shd w:val="clear" w:color="auto" w:fill="FFFFFF"/>
        </w:rPr>
        <w:t>ali ovunque adesso dobbiamo far si che le risposte che per esempio l’</w:t>
      </w:r>
      <w:proofErr w:type="spellStart"/>
      <w:r w:rsidR="00440A77" w:rsidRPr="00440A77">
        <w:rPr>
          <w:color w:val="222222"/>
          <w:sz w:val="28"/>
          <w:szCs w:val="28"/>
          <w:shd w:val="clear" w:color="auto" w:fill="FFFFFF"/>
        </w:rPr>
        <w:t>Iacp</w:t>
      </w:r>
      <w:proofErr w:type="spellEnd"/>
      <w:r w:rsidR="00440A77" w:rsidRPr="00440A77">
        <w:rPr>
          <w:color w:val="222222"/>
          <w:sz w:val="28"/>
          <w:szCs w:val="28"/>
          <w:shd w:val="clear" w:color="auto" w:fill="FFFFFF"/>
        </w:rPr>
        <w:t xml:space="preserve"> di Trapani ha saputo dare diventino caratteristiche comuni in tutte le parti della Sicilia in tutti quegli enti che si andranno ad occupare o rioccupare di edilizia residenziale popolare2. Parole di incoraggiamento sono state riservate anche al personale precario, “la cui stabilizzazione – ha rassicurato l’assessore – fa parte dei progetti e della riforma degli </w:t>
      </w:r>
      <w:proofErr w:type="spellStart"/>
      <w:r w:rsidR="00440A77" w:rsidRPr="00440A77">
        <w:rPr>
          <w:color w:val="222222"/>
          <w:sz w:val="28"/>
          <w:szCs w:val="28"/>
          <w:shd w:val="clear" w:color="auto" w:fill="FFFFFF"/>
        </w:rPr>
        <w:t>Iacp</w:t>
      </w:r>
      <w:proofErr w:type="spellEnd"/>
      <w:r w:rsidR="00440A77" w:rsidRPr="00440A77">
        <w:rPr>
          <w:color w:val="222222"/>
          <w:sz w:val="28"/>
          <w:szCs w:val="28"/>
          <w:shd w:val="clear" w:color="auto" w:fill="FFFFFF"/>
        </w:rPr>
        <w:t xml:space="preserve"> in Sicilia”. Nella sua visita all’</w:t>
      </w:r>
      <w:proofErr w:type="spellStart"/>
      <w:r w:rsidR="00440A77" w:rsidRPr="00440A77">
        <w:rPr>
          <w:color w:val="222222"/>
          <w:sz w:val="28"/>
          <w:szCs w:val="28"/>
          <w:shd w:val="clear" w:color="auto" w:fill="FFFFFF"/>
        </w:rPr>
        <w:t>Iacp</w:t>
      </w:r>
      <w:proofErr w:type="spellEnd"/>
      <w:r w:rsidR="00440A77" w:rsidRPr="00440A77">
        <w:rPr>
          <w:color w:val="222222"/>
          <w:sz w:val="28"/>
          <w:szCs w:val="28"/>
          <w:shd w:val="clear" w:color="auto" w:fill="FFFFFF"/>
        </w:rPr>
        <w:t xml:space="preserve"> di Trapani l’assessore regionale Pizzo era accompagnato dal deputato regionale on. Mimmo Turano.</w:t>
      </w:r>
    </w:p>
    <w:p w:rsidR="009378C3" w:rsidRDefault="009378C3" w:rsidP="009378C3">
      <w:r>
        <w:t xml:space="preserve">                                                                                            UFFICIO STAMPA</w:t>
      </w:r>
    </w:p>
    <w:p w:rsidR="00BD5126" w:rsidRDefault="009378C3" w:rsidP="009378C3">
      <w:pPr>
        <w:rPr>
          <w:rFonts w:ascii="Arial" w:hAnsi="Arial" w:cs="Arial"/>
          <w:b/>
          <w:bCs/>
          <w:sz w:val="14"/>
        </w:rPr>
      </w:pPr>
      <w:r>
        <w:t xml:space="preserve">                                                                                                  R. Giacalone </w:t>
      </w:r>
      <w:r>
        <w:rPr>
          <w:rFonts w:ascii="Arial" w:hAnsi="Arial" w:cs="Arial"/>
          <w:b/>
          <w:bCs/>
          <w:sz w:val="14"/>
        </w:rPr>
        <w:t xml:space="preserve"> </w:t>
      </w:r>
    </w:p>
    <w:p w:rsidR="00BD5126" w:rsidRDefault="00BD5126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9378C3" w:rsidRDefault="009378C3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BD5126" w:rsidRDefault="00BD5126" w:rsidP="00BD6371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14"/>
        </w:rPr>
      </w:pPr>
    </w:p>
    <w:p w:rsidR="00BD6371" w:rsidRDefault="00C50EDA" w:rsidP="00BD6371">
      <w:pPr>
        <w:pBdr>
          <w:bottom w:val="single" w:sz="12" w:space="1" w:color="auto"/>
        </w:pBdr>
        <w:jc w:val="center"/>
        <w:rPr>
          <w:rFonts w:ascii="Wingdings" w:hAnsi="Wingdings"/>
          <w:color w:val="339966"/>
          <w:sz w:val="18"/>
        </w:rPr>
      </w:pPr>
      <w:r>
        <w:rPr>
          <w:rFonts w:ascii="Arial" w:hAnsi="Arial" w:cs="Arial"/>
          <w:b/>
          <w:bCs/>
          <w:sz w:val="14"/>
        </w:rPr>
        <w:t xml:space="preserve"> </w:t>
      </w:r>
      <w:r w:rsidR="00BD6371">
        <w:rPr>
          <w:rFonts w:ascii="Arial" w:hAnsi="Arial" w:cs="Arial"/>
          <w:b/>
          <w:bCs/>
          <w:sz w:val="14"/>
        </w:rPr>
        <w:t xml:space="preserve">Piazzale Falcone e Borsellino lotto 7 n.15  - q.re Portici  91100 TRAPANI - </w:t>
      </w:r>
      <w:r w:rsidR="00BD6371">
        <w:rPr>
          <w:rFonts w:ascii="Wingdings" w:hAnsi="Wingdings"/>
          <w:sz w:val="14"/>
        </w:rPr>
        <w:t></w:t>
      </w:r>
      <w:r w:rsidR="00BD6371">
        <w:rPr>
          <w:rFonts w:ascii="Wingdings" w:hAnsi="Wingdings"/>
          <w:sz w:val="18"/>
        </w:rPr>
        <w:t></w:t>
      </w:r>
      <w:r w:rsidR="00BD6371">
        <w:rPr>
          <w:rFonts w:ascii="Wingdings" w:hAnsi="Wingdings"/>
          <w:sz w:val="14"/>
        </w:rPr>
        <w:t></w:t>
      </w:r>
      <w:r w:rsidR="00BD6371">
        <w:rPr>
          <w:rFonts w:ascii="Arial" w:hAnsi="Arial" w:cs="Arial"/>
          <w:sz w:val="14"/>
        </w:rPr>
        <w:t xml:space="preserve">centralino </w:t>
      </w:r>
      <w:r w:rsidR="00BD6371">
        <w:rPr>
          <w:rFonts w:ascii="Arial" w:hAnsi="Arial" w:cs="Arial"/>
          <w:b/>
          <w:bCs/>
          <w:sz w:val="14"/>
        </w:rPr>
        <w:t>0923 823111</w:t>
      </w:r>
      <w:r w:rsidR="00BD6371">
        <w:rPr>
          <w:rFonts w:ascii="Arial" w:hAnsi="Arial" w:cs="Arial"/>
          <w:sz w:val="14"/>
        </w:rPr>
        <w:t xml:space="preserve"> – fax </w:t>
      </w:r>
      <w:r w:rsidR="00BD6371">
        <w:rPr>
          <w:rFonts w:ascii="Arial" w:hAnsi="Arial" w:cs="Arial"/>
          <w:b/>
          <w:bCs/>
          <w:sz w:val="14"/>
        </w:rPr>
        <w:t>0923 873906</w:t>
      </w:r>
      <w:r w:rsidR="00BD6371">
        <w:rPr>
          <w:rFonts w:ascii="Arial" w:hAnsi="Arial" w:cs="Arial"/>
          <w:sz w:val="14"/>
        </w:rPr>
        <w:t xml:space="preserve"> </w:t>
      </w:r>
      <w:r w:rsidR="00BD6371">
        <w:rPr>
          <w:rFonts w:ascii="Arial" w:hAnsi="Arial" w:cs="Arial"/>
          <w:color w:val="000000"/>
          <w:sz w:val="14"/>
        </w:rPr>
        <w:t xml:space="preserve">– </w:t>
      </w:r>
      <w:r w:rsidR="00BD6371" w:rsidRPr="00534C31">
        <w:rPr>
          <w:rFonts w:ascii="Arial" w:hAnsi="Arial" w:cs="Arial"/>
          <w:b/>
          <w:color w:val="000000"/>
          <w:sz w:val="14"/>
        </w:rPr>
        <w:t>P. I. 00081330813</w:t>
      </w:r>
      <w:r w:rsidR="00BD6371">
        <w:rPr>
          <w:rFonts w:ascii="Wingdings" w:hAnsi="Wingdings"/>
          <w:color w:val="339966"/>
          <w:sz w:val="18"/>
        </w:rPr>
        <w:t></w:t>
      </w:r>
    </w:p>
    <w:p w:rsidR="00BD6371" w:rsidRPr="00BD6371" w:rsidRDefault="00BD6371" w:rsidP="00BD6371">
      <w:pPr>
        <w:pBdr>
          <w:bottom w:val="single" w:sz="12" w:space="1" w:color="auto"/>
        </w:pBdr>
        <w:jc w:val="center"/>
        <w:rPr>
          <w:b/>
          <w:i/>
          <w:iCs/>
          <w:smallCaps/>
          <w:color w:val="1F497D" w:themeColor="text2"/>
          <w:sz w:val="16"/>
          <w:szCs w:val="16"/>
        </w:rPr>
      </w:pPr>
      <w:r w:rsidRPr="00BD6371">
        <w:rPr>
          <w:b/>
          <w:color w:val="1F497D" w:themeColor="text2"/>
          <w:sz w:val="16"/>
          <w:szCs w:val="16"/>
        </w:rPr>
        <w:t>Sito internet iacptrapani.it  mail info@iacptrapani.it</w:t>
      </w:r>
    </w:p>
    <w:sectPr w:rsidR="00BD6371" w:rsidRPr="00BD6371" w:rsidSect="00E654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8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19D" w:rsidRDefault="00CB119D">
      <w:r>
        <w:separator/>
      </w:r>
    </w:p>
  </w:endnote>
  <w:endnote w:type="continuationSeparator" w:id="0">
    <w:p w:rsidR="00CB119D" w:rsidRDefault="00CB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0" w:rsidRDefault="00CB119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0" w:rsidRDefault="00CB119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0" w:rsidRDefault="00CB119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19D" w:rsidRDefault="00CB119D">
      <w:r>
        <w:separator/>
      </w:r>
    </w:p>
  </w:footnote>
  <w:footnote w:type="continuationSeparator" w:id="0">
    <w:p w:rsidR="00CB119D" w:rsidRDefault="00CB1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0" w:rsidRDefault="00CB119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0" w:rsidRDefault="00CB119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F0" w:rsidRDefault="00CB119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53DC"/>
    <w:multiLevelType w:val="hybridMultilevel"/>
    <w:tmpl w:val="194A8884"/>
    <w:lvl w:ilvl="0" w:tplc="11B6F90E">
      <w:start w:val="923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>
    <w:nsid w:val="5ACD4075"/>
    <w:multiLevelType w:val="hybridMultilevel"/>
    <w:tmpl w:val="77662048"/>
    <w:lvl w:ilvl="0" w:tplc="2BC45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2496F"/>
    <w:multiLevelType w:val="hybridMultilevel"/>
    <w:tmpl w:val="2CEEFB64"/>
    <w:lvl w:ilvl="0" w:tplc="3D8EE314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371"/>
    <w:rsid w:val="000229AD"/>
    <w:rsid w:val="00045AA6"/>
    <w:rsid w:val="00091828"/>
    <w:rsid w:val="00093D7B"/>
    <w:rsid w:val="00096541"/>
    <w:rsid w:val="000A328A"/>
    <w:rsid w:val="000C236E"/>
    <w:rsid w:val="000F3791"/>
    <w:rsid w:val="0012614B"/>
    <w:rsid w:val="00174294"/>
    <w:rsid w:val="00196484"/>
    <w:rsid w:val="002049F8"/>
    <w:rsid w:val="00205D53"/>
    <w:rsid w:val="002654EF"/>
    <w:rsid w:val="00270872"/>
    <w:rsid w:val="002F70AB"/>
    <w:rsid w:val="00306E86"/>
    <w:rsid w:val="00373D7A"/>
    <w:rsid w:val="003772B4"/>
    <w:rsid w:val="00411F5F"/>
    <w:rsid w:val="00440A77"/>
    <w:rsid w:val="00473C18"/>
    <w:rsid w:val="005F799E"/>
    <w:rsid w:val="006B6C67"/>
    <w:rsid w:val="00702B93"/>
    <w:rsid w:val="00716643"/>
    <w:rsid w:val="007524EE"/>
    <w:rsid w:val="00760428"/>
    <w:rsid w:val="00787B7D"/>
    <w:rsid w:val="008665A9"/>
    <w:rsid w:val="00877A89"/>
    <w:rsid w:val="008847C3"/>
    <w:rsid w:val="008F04B2"/>
    <w:rsid w:val="009378C3"/>
    <w:rsid w:val="0096184D"/>
    <w:rsid w:val="009A0F4E"/>
    <w:rsid w:val="009C5DB4"/>
    <w:rsid w:val="00AC5131"/>
    <w:rsid w:val="00B05B75"/>
    <w:rsid w:val="00B3559B"/>
    <w:rsid w:val="00B7134E"/>
    <w:rsid w:val="00BB1607"/>
    <w:rsid w:val="00BD5126"/>
    <w:rsid w:val="00BD6371"/>
    <w:rsid w:val="00BE3658"/>
    <w:rsid w:val="00C50EDA"/>
    <w:rsid w:val="00CA2F25"/>
    <w:rsid w:val="00CB119D"/>
    <w:rsid w:val="00D03D6B"/>
    <w:rsid w:val="00D443FB"/>
    <w:rsid w:val="00D53696"/>
    <w:rsid w:val="00E02535"/>
    <w:rsid w:val="00E56459"/>
    <w:rsid w:val="00E662F5"/>
    <w:rsid w:val="00E76E5C"/>
    <w:rsid w:val="00EB1B50"/>
    <w:rsid w:val="00EE6BC1"/>
    <w:rsid w:val="00FB1768"/>
    <w:rsid w:val="00FC5F68"/>
    <w:rsid w:val="00FF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D6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BD637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D637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BD637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D6371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rsid w:val="00BD637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63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6371"/>
    <w:rPr>
      <w:rFonts w:ascii="Tahoma" w:eastAsia="Times New Roman" w:hAnsi="Tahoma" w:cs="Tahoma"/>
      <w:sz w:val="16"/>
      <w:szCs w:val="16"/>
      <w:lang w:eastAsia="it-IT"/>
    </w:rPr>
  </w:style>
  <w:style w:type="paragraph" w:styleId="Rientrocorpodeltesto2">
    <w:name w:val="Body Text Indent 2"/>
    <w:basedOn w:val="Normale"/>
    <w:link w:val="Rientrocorpodeltesto2Carattere"/>
    <w:rsid w:val="00BD6371"/>
    <w:pPr>
      <w:spacing w:after="120" w:line="480" w:lineRule="auto"/>
      <w:ind w:left="283"/>
    </w:pPr>
    <w:rPr>
      <w:sz w:val="20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D637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paragrafoelenco">
    <w:name w:val="paragrafoelenco"/>
    <w:basedOn w:val="Normale"/>
    <w:rsid w:val="00BD6371"/>
    <w:pPr>
      <w:ind w:left="708"/>
    </w:pPr>
  </w:style>
  <w:style w:type="paragraph" w:customStyle="1" w:styleId="textbody">
    <w:name w:val="textbody"/>
    <w:basedOn w:val="Normale"/>
    <w:rsid w:val="00BD6371"/>
    <w:pPr>
      <w:overflowPunct w:val="0"/>
      <w:autoSpaceDE w:val="0"/>
      <w:autoSpaceDN w:val="0"/>
      <w:spacing w:after="120"/>
    </w:pPr>
    <w:rPr>
      <w:sz w:val="20"/>
      <w:szCs w:val="20"/>
    </w:rPr>
  </w:style>
  <w:style w:type="character" w:customStyle="1" w:styleId="anchorantimarker">
    <w:name w:val="anchorantimarker"/>
    <w:basedOn w:val="Carpredefinitoparagrafo"/>
    <w:rsid w:val="00BD6371"/>
    <w:rPr>
      <w:rFonts w:ascii="Times New Roman" w:hAnsi="Times New Roman" w:cs="Times New Roman" w:hint="default"/>
      <w:color w:val="000000"/>
    </w:rPr>
  </w:style>
  <w:style w:type="paragraph" w:customStyle="1" w:styleId="msonormalcxspprimo">
    <w:name w:val="msonormalcxspprimo"/>
    <w:basedOn w:val="Normale"/>
    <w:rsid w:val="00BD6371"/>
    <w:pPr>
      <w:spacing w:before="100" w:beforeAutospacing="1" w:after="100" w:afterAutospacing="1"/>
    </w:pPr>
  </w:style>
  <w:style w:type="paragraph" w:customStyle="1" w:styleId="msonormalcxspmedio">
    <w:name w:val="msonormalcxspmedio"/>
    <w:basedOn w:val="Normale"/>
    <w:rsid w:val="00BD6371"/>
    <w:pPr>
      <w:spacing w:before="100" w:beforeAutospacing="1" w:after="100" w:afterAutospacing="1"/>
    </w:pPr>
  </w:style>
  <w:style w:type="paragraph" w:styleId="Paragrafoelenco0">
    <w:name w:val="List Paragraph"/>
    <w:basedOn w:val="Normale"/>
    <w:uiPriority w:val="34"/>
    <w:qFormat/>
    <w:rsid w:val="009A0F4E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D53696"/>
  </w:style>
  <w:style w:type="character" w:customStyle="1" w:styleId="pec-webmail">
    <w:name w:val="pec-webmail"/>
    <w:basedOn w:val="Carpredefinitoparagrafo"/>
    <w:rsid w:val="00D536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D6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BD637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D637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BD637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D6371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rsid w:val="00BD637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63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6371"/>
    <w:rPr>
      <w:rFonts w:ascii="Tahoma" w:eastAsia="Times New Roman" w:hAnsi="Tahoma" w:cs="Tahoma"/>
      <w:sz w:val="16"/>
      <w:szCs w:val="16"/>
      <w:lang w:eastAsia="it-IT"/>
    </w:rPr>
  </w:style>
  <w:style w:type="paragraph" w:styleId="Rientrocorpodeltesto2">
    <w:name w:val="Body Text Indent 2"/>
    <w:basedOn w:val="Normale"/>
    <w:link w:val="Rientrocorpodeltesto2Carattere"/>
    <w:rsid w:val="00BD6371"/>
    <w:pPr>
      <w:spacing w:after="120" w:line="480" w:lineRule="auto"/>
      <w:ind w:left="283"/>
    </w:pPr>
    <w:rPr>
      <w:sz w:val="20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D637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paragrafoelenco">
    <w:name w:val="paragrafoelenco"/>
    <w:basedOn w:val="Normale"/>
    <w:rsid w:val="00BD6371"/>
    <w:pPr>
      <w:ind w:left="708"/>
    </w:pPr>
  </w:style>
  <w:style w:type="paragraph" w:customStyle="1" w:styleId="textbody">
    <w:name w:val="textbody"/>
    <w:basedOn w:val="Normale"/>
    <w:rsid w:val="00BD6371"/>
    <w:pPr>
      <w:overflowPunct w:val="0"/>
      <w:autoSpaceDE w:val="0"/>
      <w:autoSpaceDN w:val="0"/>
      <w:spacing w:after="120"/>
    </w:pPr>
    <w:rPr>
      <w:sz w:val="20"/>
      <w:szCs w:val="20"/>
    </w:rPr>
  </w:style>
  <w:style w:type="character" w:customStyle="1" w:styleId="anchorantimarker">
    <w:name w:val="anchorantimarker"/>
    <w:basedOn w:val="Carpredefinitoparagrafo"/>
    <w:rsid w:val="00BD6371"/>
    <w:rPr>
      <w:rFonts w:ascii="Times New Roman" w:hAnsi="Times New Roman" w:cs="Times New Roman" w:hint="default"/>
      <w:color w:val="000000"/>
    </w:rPr>
  </w:style>
  <w:style w:type="paragraph" w:customStyle="1" w:styleId="msonormalcxspprimo">
    <w:name w:val="msonormalcxspprimo"/>
    <w:basedOn w:val="Normale"/>
    <w:rsid w:val="00BD6371"/>
    <w:pPr>
      <w:spacing w:before="100" w:beforeAutospacing="1" w:after="100" w:afterAutospacing="1"/>
    </w:pPr>
  </w:style>
  <w:style w:type="paragraph" w:customStyle="1" w:styleId="msonormalcxspmedio">
    <w:name w:val="msonormalcxspmedio"/>
    <w:basedOn w:val="Normale"/>
    <w:rsid w:val="00BD6371"/>
    <w:pPr>
      <w:spacing w:before="100" w:beforeAutospacing="1" w:after="100" w:afterAutospacing="1"/>
    </w:pPr>
  </w:style>
  <w:style w:type="paragraph" w:styleId="Paragrafoelenco0">
    <w:name w:val="List Paragraph"/>
    <w:basedOn w:val="Normale"/>
    <w:uiPriority w:val="34"/>
    <w:qFormat/>
    <w:rsid w:val="009A0F4E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D53696"/>
  </w:style>
  <w:style w:type="character" w:customStyle="1" w:styleId="pec-webmail">
    <w:name w:val="pec-webmail"/>
    <w:basedOn w:val="Carpredefinitoparagrafo"/>
    <w:rsid w:val="00D53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1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5234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874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7D7D7"/>
                        <w:left w:val="single" w:sz="6" w:space="0" w:color="D7D7D7"/>
                        <w:bottom w:val="single" w:sz="6" w:space="0" w:color="D7D7D7"/>
                        <w:right w:val="single" w:sz="6" w:space="0" w:color="D7D7D7"/>
                      </w:divBdr>
                      <w:divsChild>
                        <w:div w:id="167557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29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4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68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56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447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182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778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805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196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3074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595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3354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390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96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giacalone@iacptrapani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Giacalone</dc:creator>
  <cp:keywords/>
  <dc:description/>
  <cp:lastModifiedBy>Giacalone</cp:lastModifiedBy>
  <cp:revision>2</cp:revision>
  <cp:lastPrinted>2015-01-12T11:37:00Z</cp:lastPrinted>
  <dcterms:created xsi:type="dcterms:W3CDTF">2015-03-09T12:51:00Z</dcterms:created>
  <dcterms:modified xsi:type="dcterms:W3CDTF">2015-03-09T12:51:00Z</dcterms:modified>
</cp:coreProperties>
</file>